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97"/>
        <w:tblW w:w="0" w:type="auto"/>
        <w:tblLook w:val="04A0"/>
      </w:tblPr>
      <w:tblGrid>
        <w:gridCol w:w="442"/>
        <w:gridCol w:w="4904"/>
        <w:gridCol w:w="991"/>
        <w:gridCol w:w="3221"/>
      </w:tblGrid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</w:pPr>
            <w:r>
              <w:t>№</w:t>
            </w:r>
          </w:p>
        </w:tc>
        <w:tc>
          <w:tcPr>
            <w:tcW w:w="4904" w:type="dxa"/>
          </w:tcPr>
          <w:p w:rsidR="0055456E" w:rsidRDefault="0055456E" w:rsidP="0055456E">
            <w:pPr>
              <w:jc w:val="center"/>
            </w:pPr>
            <w:r>
              <w:t>Наименование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 xml:space="preserve">Цена, </w:t>
            </w:r>
            <w:r w:rsidR="00B83A70">
              <w:t>руб.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1ПБ 10-1п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180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1ПБ 13-1п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225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1ПБ 16-1п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285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2ПБ 10-1п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43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260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2ПБ 13-1п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54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325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16-2п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65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355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17-2п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71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375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19-3п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81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465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22-3п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92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495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25-3п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103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595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26-4п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109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710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29-4п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120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755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2ПБ 30-4п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125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780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13-37п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85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495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16-37п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102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590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18-37п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120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660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18-8п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119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580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21-8п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138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670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25-8п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163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720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27-8п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180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825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30-8п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198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930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34-4п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223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1065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3ПБ 36-4п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240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1120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5ПБ 18-27п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250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1435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5ПБ 21-27п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285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1715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5ПБ 25-27п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338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1810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 xml:space="preserve">Перемычка брусковая </w:t>
            </w:r>
            <w:r w:rsidRPr="00331EEB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5ПБ 25-37п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375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1960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27-27п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410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2125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27-37п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428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2435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30-27п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339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2560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30-37п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375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2935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31-27п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410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3000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34-20п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463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3125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брусковая 5ПБ 36-20п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500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3375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3ПП 14-71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298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1865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55456E" w:rsidRDefault="0055456E" w:rsidP="0055456E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3ПП 16-71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325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1950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3ПП 18-71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378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2350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3ПП 21-71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433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2865</w:t>
            </w:r>
          </w:p>
        </w:tc>
      </w:tr>
      <w:tr w:rsidR="0055456E" w:rsidTr="0055456E">
        <w:trPr>
          <w:trHeight w:val="320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3ПП 27-71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568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4435</w:t>
            </w:r>
          </w:p>
        </w:tc>
      </w:tr>
      <w:tr w:rsidR="0055456E" w:rsidTr="0055456E">
        <w:trPr>
          <w:trHeight w:val="339"/>
        </w:trPr>
        <w:tc>
          <w:tcPr>
            <w:tcW w:w="442" w:type="dxa"/>
          </w:tcPr>
          <w:p w:rsidR="0055456E" w:rsidRPr="00065F8C" w:rsidRDefault="0055456E" w:rsidP="00554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904" w:type="dxa"/>
          </w:tcPr>
          <w:p w:rsidR="0055456E" w:rsidRPr="00331EEB" w:rsidRDefault="0055456E" w:rsidP="0055456E">
            <w:r w:rsidRPr="00331EEB">
              <w:t>Перемычка 3ПП 30-10</w:t>
            </w:r>
          </w:p>
        </w:tc>
        <w:tc>
          <w:tcPr>
            <w:tcW w:w="991" w:type="dxa"/>
          </w:tcPr>
          <w:p w:rsidR="0055456E" w:rsidRDefault="0055456E" w:rsidP="0055456E">
            <w:pPr>
              <w:jc w:val="center"/>
            </w:pPr>
            <w:r>
              <w:t>623</w:t>
            </w:r>
          </w:p>
        </w:tc>
        <w:tc>
          <w:tcPr>
            <w:tcW w:w="3221" w:type="dxa"/>
          </w:tcPr>
          <w:p w:rsidR="0055456E" w:rsidRDefault="0055456E" w:rsidP="0055456E">
            <w:pPr>
              <w:jc w:val="center"/>
            </w:pPr>
            <w:r>
              <w:t>5875</w:t>
            </w:r>
          </w:p>
        </w:tc>
      </w:tr>
    </w:tbl>
    <w:p w:rsidR="0055456E" w:rsidRPr="00107E63" w:rsidRDefault="0055456E" w:rsidP="0055456E">
      <w:pPr>
        <w:shd w:val="clear" w:color="auto" w:fill="FFFFFF"/>
        <w:spacing w:before="216" w:after="216"/>
        <w:ind w:left="-142"/>
        <w:jc w:val="center"/>
        <w:outlineLvl w:val="1"/>
        <w:rPr>
          <w:b/>
          <w:color w:val="000000" w:themeColor="text1"/>
          <w:sz w:val="24"/>
        </w:rPr>
      </w:pPr>
      <w:r w:rsidRPr="0055456E">
        <w:rPr>
          <w:rFonts w:eastAsia="Times New Roman" w:cstheme="minorHAnsi"/>
          <w:b/>
          <w:bCs/>
          <w:color w:val="000000" w:themeColor="text1"/>
          <w:sz w:val="24"/>
          <w:lang w:eastAsia="ru-RU"/>
        </w:rPr>
        <w:t>Компания «</w:t>
      </w:r>
      <w:r w:rsidRPr="00107E63">
        <w:rPr>
          <w:rFonts w:eastAsia="Times New Roman" w:cstheme="minorHAnsi"/>
          <w:b/>
          <w:bCs/>
          <w:color w:val="000000" w:themeColor="text1"/>
          <w:sz w:val="24"/>
          <w:lang w:eastAsia="ru-RU"/>
        </w:rPr>
        <w:t>СтройСнаб</w:t>
      </w:r>
      <w:r w:rsidRPr="0055456E">
        <w:rPr>
          <w:rFonts w:eastAsia="Times New Roman" w:cstheme="minorHAnsi"/>
          <w:b/>
          <w:bCs/>
          <w:color w:val="000000" w:themeColor="text1"/>
          <w:sz w:val="24"/>
          <w:lang w:eastAsia="ru-RU"/>
        </w:rPr>
        <w:t>» предлагает перемычки железобетонные следующих типов:</w:t>
      </w:r>
    </w:p>
    <w:p w:rsidR="0009367F" w:rsidRDefault="0009367F" w:rsidP="0009367F">
      <w:pPr>
        <w:pStyle w:val="a4"/>
        <w:shd w:val="clear" w:color="auto" w:fill="FFFFFF"/>
        <w:spacing w:after="0" w:line="240" w:lineRule="auto"/>
        <w:ind w:left="578" w:right="360"/>
        <w:rPr>
          <w:rFonts w:eastAsia="Times New Roman" w:cstheme="minorHAnsi"/>
          <w:color w:val="000000" w:themeColor="text1"/>
          <w:lang w:eastAsia="ru-RU"/>
        </w:rPr>
      </w:pPr>
    </w:p>
    <w:p w:rsidR="0009367F" w:rsidRPr="00534527" w:rsidRDefault="0055456E" w:rsidP="005345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60"/>
        <w:rPr>
          <w:rFonts w:eastAsia="Times New Roman" w:cstheme="minorHAnsi"/>
          <w:b/>
          <w:color w:val="000000" w:themeColor="text1"/>
          <w:lang w:eastAsia="ru-RU"/>
        </w:rPr>
      </w:pPr>
      <w:r w:rsidRPr="00534527">
        <w:rPr>
          <w:rFonts w:eastAsia="Times New Roman" w:cstheme="minorHAnsi"/>
          <w:b/>
          <w:color w:val="000000" w:themeColor="text1"/>
          <w:lang w:eastAsia="ru-RU"/>
        </w:rPr>
        <w:t>Перемычки брусковые (ПБ), имеющие ширину до 250 мм, предназначенные для перекрывания проемов в стенах из камня (естественного или искусственного) и кирпича</w:t>
      </w:r>
    </w:p>
    <w:p w:rsidR="00DD1BCF" w:rsidRPr="00534527" w:rsidRDefault="0055456E" w:rsidP="00534527">
      <w:pPr>
        <w:pStyle w:val="a4"/>
        <w:numPr>
          <w:ilvl w:val="0"/>
          <w:numId w:val="1"/>
        </w:numPr>
        <w:shd w:val="clear" w:color="auto" w:fill="FFFFFF"/>
        <w:spacing w:before="216" w:after="216"/>
        <w:outlineLvl w:val="1"/>
        <w:rPr>
          <w:rFonts w:cstheme="minorHAnsi"/>
          <w:b/>
          <w:color w:val="000000" w:themeColor="text1"/>
        </w:rPr>
      </w:pPr>
      <w:r w:rsidRPr="00534527">
        <w:rPr>
          <w:rFonts w:cstheme="minorHAnsi"/>
          <w:b/>
          <w:color w:val="000000" w:themeColor="text1"/>
          <w:shd w:val="clear" w:color="auto" w:fill="FFFFFF"/>
        </w:rPr>
        <w:t xml:space="preserve">Перемычки </w:t>
      </w:r>
      <w:proofErr w:type="spellStart"/>
      <w:r w:rsidRPr="00534527">
        <w:rPr>
          <w:rFonts w:cstheme="minorHAnsi"/>
          <w:b/>
          <w:color w:val="000000" w:themeColor="text1"/>
          <w:shd w:val="clear" w:color="auto" w:fill="FFFFFF"/>
        </w:rPr>
        <w:t>плитные</w:t>
      </w:r>
      <w:proofErr w:type="spellEnd"/>
      <w:r w:rsidRPr="00534527">
        <w:rPr>
          <w:rFonts w:cstheme="minorHAnsi"/>
          <w:b/>
          <w:color w:val="000000" w:themeColor="text1"/>
          <w:shd w:val="clear" w:color="auto" w:fill="FFFFFF"/>
        </w:rPr>
        <w:t xml:space="preserve"> (ПП), имеющие ширину более 250 мм</w:t>
      </w:r>
    </w:p>
    <w:sectPr w:rsidR="00DD1BCF" w:rsidRPr="00534527" w:rsidSect="0055456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74"/>
    <w:multiLevelType w:val="multilevel"/>
    <w:tmpl w:val="C44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23A38"/>
    <w:multiLevelType w:val="hybridMultilevel"/>
    <w:tmpl w:val="96C219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65F8C"/>
    <w:rsid w:val="00065F8C"/>
    <w:rsid w:val="0009367F"/>
    <w:rsid w:val="00107E63"/>
    <w:rsid w:val="00150B4C"/>
    <w:rsid w:val="001F4052"/>
    <w:rsid w:val="00331EEB"/>
    <w:rsid w:val="00534527"/>
    <w:rsid w:val="0055456E"/>
    <w:rsid w:val="00B83A70"/>
    <w:rsid w:val="00D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CF"/>
  </w:style>
  <w:style w:type="paragraph" w:styleId="2">
    <w:name w:val="heading 2"/>
    <w:basedOn w:val="a"/>
    <w:link w:val="20"/>
    <w:uiPriority w:val="9"/>
    <w:qFormat/>
    <w:rsid w:val="00554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4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54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2015-04-06T12:31:00Z</dcterms:created>
  <dcterms:modified xsi:type="dcterms:W3CDTF">2015-04-06T13:13:00Z</dcterms:modified>
</cp:coreProperties>
</file>